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11" w:rsidRPr="00BC0614" w:rsidRDefault="007A7811" w:rsidP="007A7811">
      <w:pPr>
        <w:ind w:firstLine="284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 w:rsidRPr="00BC0614">
        <w:rPr>
          <w:b/>
          <w:bCs/>
          <w:color w:val="000000"/>
          <w:sz w:val="24"/>
          <w:szCs w:val="24"/>
        </w:rPr>
        <w:t>Правила эксплуатации</w:t>
      </w:r>
    </w:p>
    <w:p w:rsidR="007A7811" w:rsidRPr="00BC0614" w:rsidRDefault="007A7811" w:rsidP="007A7811">
      <w:pPr>
        <w:ind w:firstLine="284"/>
        <w:jc w:val="center"/>
        <w:rPr>
          <w:b/>
          <w:bCs/>
          <w:color w:val="000000"/>
          <w:sz w:val="24"/>
          <w:szCs w:val="24"/>
        </w:rPr>
      </w:pPr>
    </w:p>
    <w:p w:rsidR="007A7811" w:rsidRPr="00BC0614" w:rsidRDefault="007A7811" w:rsidP="007A7811">
      <w:pPr>
        <w:ind w:firstLine="284"/>
        <w:jc w:val="both"/>
        <w:rPr>
          <w:b/>
          <w:bCs/>
          <w:color w:val="000000"/>
          <w:sz w:val="24"/>
          <w:szCs w:val="24"/>
        </w:rPr>
      </w:pPr>
      <w:r w:rsidRPr="00BC0614">
        <w:rPr>
          <w:b/>
          <w:bCs/>
          <w:color w:val="000000"/>
          <w:sz w:val="24"/>
          <w:szCs w:val="24"/>
        </w:rPr>
        <w:t>Уважаемый покупатель!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b/>
          <w:bCs/>
          <w:color w:val="000000"/>
          <w:sz w:val="24"/>
          <w:szCs w:val="24"/>
        </w:rPr>
        <w:t>Для того чтобы изделия фирмы «INTEX» служили Вам долго, следует соблюдать следующие правила эксплуатации.</w:t>
      </w:r>
    </w:p>
    <w:p w:rsidR="00BC0614" w:rsidRDefault="007A7811" w:rsidP="007A7811">
      <w:pPr>
        <w:ind w:firstLine="284"/>
        <w:jc w:val="both"/>
        <w:rPr>
          <w:rFonts w:ascii="MS Mincho" w:eastAsia="MS Mincho" w:hAnsi="MS Mincho" w:cs="MS Mincho"/>
          <w:sz w:val="24"/>
          <w:szCs w:val="24"/>
        </w:rPr>
      </w:pPr>
      <w:r w:rsidRPr="00BC0614">
        <w:rPr>
          <w:rFonts w:eastAsia="Tahoma"/>
          <w:sz w:val="24"/>
          <w:szCs w:val="24"/>
        </w:rPr>
        <w:t xml:space="preserve">Раскладывая изделие на полу или в земле, убедитесь, что поверхность ровная и не содержит острых предметов. Не пользуйтесь изделием при отрицательных температурах. Если Вы приобрели изделие в зимний период, выдержите изделие в теплом помещении в </w:t>
      </w:r>
      <w:r w:rsidRPr="00BC0614">
        <w:rPr>
          <w:rFonts w:eastAsia="Tahoma"/>
          <w:b/>
          <w:sz w:val="24"/>
          <w:szCs w:val="24"/>
        </w:rPr>
        <w:t>течение 3-4</w:t>
      </w:r>
      <w:r w:rsidRPr="00BC0614">
        <w:rPr>
          <w:rFonts w:eastAsia="Tahoma"/>
          <w:sz w:val="24"/>
          <w:szCs w:val="24"/>
        </w:rPr>
        <w:t xml:space="preserve"> часов, после этого можете извлекать изделие из упаковки и эксплуатировать. Не наполняйте изделие слишком большим количеством воздуха, достаточно накачать изделие на 80-85%. Контролируйте степень накачки на ощупь. Чем больше вес людей, тем меньше надо накачивать изделие.</w:t>
      </w:r>
    </w:p>
    <w:p w:rsidR="007A7811" w:rsidRPr="00BC0614" w:rsidRDefault="007A7811" w:rsidP="007A7811">
      <w:pPr>
        <w:ind w:firstLine="284"/>
        <w:jc w:val="both"/>
        <w:rPr>
          <w:rFonts w:eastAsia="Tahoma"/>
          <w:b/>
          <w:sz w:val="24"/>
          <w:szCs w:val="24"/>
        </w:rPr>
      </w:pPr>
      <w:r w:rsidRPr="00BC0614">
        <w:rPr>
          <w:rFonts w:eastAsia="Tahoma"/>
          <w:b/>
          <w:sz w:val="24"/>
          <w:szCs w:val="24"/>
        </w:rPr>
        <w:t>Во избежание повреждений внутренних перегородок изделия из-за неравномерного распределения давления, нельзя стоять, падать на него, опираться только одной ногой или коленом, а тем более прыгать на изделии.</w:t>
      </w:r>
    </w:p>
    <w:p w:rsidR="007A7811" w:rsidRPr="00BC0614" w:rsidRDefault="007A7811" w:rsidP="007A7811">
      <w:pPr>
        <w:jc w:val="both"/>
        <w:rPr>
          <w:sz w:val="24"/>
          <w:szCs w:val="24"/>
          <w:u w:val="single"/>
        </w:rPr>
      </w:pPr>
      <w:r w:rsidRPr="00BC0614">
        <w:rPr>
          <w:rFonts w:eastAsia="Tahoma"/>
          <w:b/>
          <w:bCs/>
          <w:sz w:val="24"/>
          <w:szCs w:val="24"/>
          <w:u w:val="single"/>
        </w:rPr>
        <w:t>Запрещается: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Использовать для надувания изделия компрессор, насос высокого давления и тем более фен, горячий воздух из которого приведет к повреждению изделия.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Накачивать изделие более чем на 80% ее объема.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Использовать матрас, лодку в качестве батута.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Располагать изделие с рядом с нагревательными приборами и горячими предметами, прикладывать к ним.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Класть изделие на острые предметы, осколки, выступающие неровности, едкие вещества.</w:t>
      </w:r>
    </w:p>
    <w:p w:rsidR="007A7811" w:rsidRPr="00BC0614" w:rsidRDefault="007A7811" w:rsidP="007A7811">
      <w:pPr>
        <w:ind w:firstLine="284"/>
        <w:jc w:val="both"/>
        <w:rPr>
          <w:rFonts w:eastAsia="Tahoma"/>
          <w:sz w:val="24"/>
          <w:szCs w:val="24"/>
        </w:rPr>
      </w:pPr>
      <w:r w:rsidRPr="00BC0614">
        <w:rPr>
          <w:rFonts w:eastAsia="Tahoma"/>
          <w:sz w:val="24"/>
          <w:szCs w:val="24"/>
        </w:rPr>
        <w:t>Ложиться на изделие, имея при себе острые, колющие, режущи предметы,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Использовать изделие при температуре выше  + 35*С, ниже - 10*С.</w:t>
      </w:r>
    </w:p>
    <w:p w:rsidR="007A7811" w:rsidRPr="00BC0614" w:rsidRDefault="007A7811" w:rsidP="007A7811">
      <w:pPr>
        <w:ind w:firstLine="284"/>
        <w:jc w:val="both"/>
        <w:rPr>
          <w:rFonts w:eastAsia="Tahoma"/>
          <w:sz w:val="24"/>
          <w:szCs w:val="24"/>
        </w:rPr>
      </w:pPr>
      <w:r w:rsidRPr="00BC0614">
        <w:rPr>
          <w:rFonts w:eastAsia="Tahoma"/>
          <w:sz w:val="24"/>
          <w:szCs w:val="24"/>
        </w:rPr>
        <w:t>Использовать химические реагенты и абразивные вещества для чистки поверхности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Использовать изделие со встроенным электронасосом в условиях, где есть возможность попадания воды в электронасо</w:t>
      </w:r>
      <w:r w:rsidRPr="00BC0614">
        <w:rPr>
          <w:rFonts w:eastAsia="Tahoma"/>
          <w:sz w:val="24"/>
          <w:szCs w:val="24"/>
          <w:lang w:val="en-US"/>
        </w:rPr>
        <w:t>c</w:t>
      </w:r>
      <w:r w:rsidRPr="00BC0614">
        <w:rPr>
          <w:rFonts w:eastAsia="Tahoma"/>
          <w:sz w:val="24"/>
          <w:szCs w:val="24"/>
        </w:rPr>
        <w:t>.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Оберегайте изделие от домашних животных, острые когти могут повредить изделие.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Накачивать  изделие можно при помощи различных насосов низкого давления: ручных, ножных, электрических.</w:t>
      </w:r>
    </w:p>
    <w:p w:rsidR="007A7811" w:rsidRPr="00BC0614" w:rsidRDefault="007A7811" w:rsidP="007A7811">
      <w:pPr>
        <w:ind w:firstLine="284"/>
        <w:jc w:val="both"/>
        <w:rPr>
          <w:sz w:val="24"/>
          <w:szCs w:val="24"/>
        </w:rPr>
      </w:pPr>
      <w:r w:rsidRPr="00BC0614">
        <w:rPr>
          <w:rFonts w:eastAsia="Tahoma"/>
          <w:sz w:val="24"/>
          <w:szCs w:val="24"/>
        </w:rPr>
        <w:t>Во время накачивания изделия Вы можете регулировать степень его жесткости, чтобы обеспечить себе максимальный комфорт. Накачивать следует до тех пор, пока не исчезнут складки, и изделие не будет упругим на ощупь. Чрезмерное накачивание изделия может привести к разрыву швов, какими бы крепкими они ни были. Так же накачивание изделия сверх нормы может привести к тому, что из него постоянно будет выходить воздух через клапан, который имеет регулирующую функцию. Можно даже надуть матрас меньше, чем на 3/4 - и так Вам будет значительно удобнее.</w:t>
      </w:r>
    </w:p>
    <w:p w:rsidR="007A7811" w:rsidRPr="00BC0614" w:rsidRDefault="007A7811" w:rsidP="007A7811">
      <w:pPr>
        <w:ind w:firstLine="284"/>
        <w:jc w:val="both"/>
        <w:rPr>
          <w:rFonts w:eastAsia="Tahoma"/>
          <w:sz w:val="24"/>
          <w:szCs w:val="24"/>
        </w:rPr>
      </w:pPr>
      <w:r w:rsidRPr="00BC0614">
        <w:rPr>
          <w:rFonts w:eastAsia="Tahoma"/>
          <w:sz w:val="24"/>
          <w:szCs w:val="24"/>
        </w:rPr>
        <w:t xml:space="preserve">Чтобы сдуть изделие, откройте клапан и, нажимая на поверхность изделия, полностью выпустите воздух. Также для скачивания изделия можно использовать специальный насос. Хранить изделие необходимо в сдутом состоянии и сухом виде. Чистить надувные изделия можно только при помощи слабого мыльного раствора, ни в коем случае не используя химические реагенты, а также вещества, содержащие абразивные материалы.  </w:t>
      </w:r>
    </w:p>
    <w:p w:rsidR="007A7811" w:rsidRPr="00BC0614" w:rsidRDefault="007A7811" w:rsidP="007A7811">
      <w:pPr>
        <w:ind w:firstLine="284"/>
        <w:jc w:val="both"/>
        <w:rPr>
          <w:rFonts w:eastAsia="Tahoma"/>
          <w:b/>
          <w:sz w:val="24"/>
          <w:szCs w:val="24"/>
        </w:rPr>
      </w:pPr>
    </w:p>
    <w:p w:rsidR="007A7811" w:rsidRPr="00BC0614" w:rsidRDefault="007A7811" w:rsidP="007A7811">
      <w:pPr>
        <w:ind w:firstLine="284"/>
        <w:jc w:val="both"/>
        <w:rPr>
          <w:rFonts w:eastAsia="Tahoma"/>
          <w:b/>
          <w:sz w:val="24"/>
          <w:szCs w:val="24"/>
        </w:rPr>
      </w:pPr>
      <w:r w:rsidRPr="00BC0614">
        <w:rPr>
          <w:rFonts w:eastAsia="Tahoma"/>
          <w:b/>
          <w:sz w:val="24"/>
          <w:szCs w:val="24"/>
        </w:rPr>
        <w:t>Приятного пользования продукцией фирмы  "INTEX»</w:t>
      </w:r>
    </w:p>
    <w:p w:rsidR="007A7811" w:rsidRPr="00BC0614" w:rsidRDefault="007A7811" w:rsidP="007A7811">
      <w:pPr>
        <w:ind w:firstLine="567"/>
        <w:jc w:val="both"/>
        <w:rPr>
          <w:b/>
          <w:sz w:val="24"/>
          <w:szCs w:val="24"/>
        </w:rPr>
      </w:pP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b/>
          <w:sz w:val="24"/>
          <w:szCs w:val="24"/>
        </w:rPr>
        <w:t xml:space="preserve">Гарантийный срок на надувные </w:t>
      </w:r>
      <w:r w:rsidRPr="00BC0614">
        <w:rPr>
          <w:b/>
          <w:bCs/>
          <w:color w:val="000000"/>
          <w:sz w:val="24"/>
          <w:szCs w:val="24"/>
        </w:rPr>
        <w:t>изделия фирмы «INTEX»</w:t>
      </w:r>
      <w:r w:rsidRPr="00BC0614">
        <w:rPr>
          <w:sz w:val="24"/>
          <w:szCs w:val="24"/>
        </w:rPr>
        <w:t xml:space="preserve"> – </w:t>
      </w:r>
      <w:r w:rsidRPr="00BC0614">
        <w:rPr>
          <w:b/>
          <w:sz w:val="24"/>
          <w:szCs w:val="24"/>
        </w:rPr>
        <w:t>14 календарных дней</w:t>
      </w:r>
      <w:r w:rsidRPr="00BC0614">
        <w:rPr>
          <w:sz w:val="24"/>
          <w:szCs w:val="24"/>
        </w:rPr>
        <w:t>, при условии соблюдения Покупателем всех правил эксплуатации, указанных в настоящей инструкции.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 xml:space="preserve">В течение гарантийного срока, если выявится заводской брак, производится бесплатный ремонт или замена изделия. 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 xml:space="preserve">Любые претензии по качеству изделия в период гарантийного срока рассматриваются, только после проверки изделия </w:t>
      </w:r>
      <w:r w:rsidRPr="00BC0614">
        <w:rPr>
          <w:b/>
          <w:sz w:val="24"/>
          <w:szCs w:val="24"/>
        </w:rPr>
        <w:t xml:space="preserve">в </w:t>
      </w:r>
      <w:r w:rsidRPr="00BC0614">
        <w:rPr>
          <w:b/>
          <w:sz w:val="24"/>
          <w:szCs w:val="24"/>
          <w:lang w:val="en-US"/>
        </w:rPr>
        <w:t>C</w:t>
      </w:r>
      <w:r w:rsidRPr="00BC0614">
        <w:rPr>
          <w:b/>
          <w:sz w:val="24"/>
          <w:szCs w:val="24"/>
        </w:rPr>
        <w:t>ервисном центре ИП Конаш</w:t>
      </w:r>
      <w:r w:rsidRPr="00BC0614">
        <w:rPr>
          <w:sz w:val="24"/>
          <w:szCs w:val="24"/>
        </w:rPr>
        <w:t xml:space="preserve">. 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Изделие должно быть предоставлено в чистом виде, в комплектности, с упаковкой.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b/>
          <w:sz w:val="24"/>
          <w:szCs w:val="24"/>
        </w:rPr>
        <w:t>Выезд курьера по вопросам гарантии не осуществляется</w:t>
      </w:r>
      <w:r w:rsidRPr="00BC0614">
        <w:rPr>
          <w:sz w:val="24"/>
          <w:szCs w:val="24"/>
        </w:rPr>
        <w:t>!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</w:p>
    <w:p w:rsidR="007A7811" w:rsidRPr="00BC0614" w:rsidRDefault="007A7811" w:rsidP="007A7811">
      <w:pPr>
        <w:ind w:firstLine="567"/>
        <w:jc w:val="both"/>
        <w:rPr>
          <w:b/>
          <w:sz w:val="24"/>
          <w:szCs w:val="24"/>
        </w:rPr>
      </w:pPr>
      <w:r w:rsidRPr="00BC0614">
        <w:rPr>
          <w:b/>
          <w:sz w:val="24"/>
          <w:szCs w:val="24"/>
        </w:rPr>
        <w:lastRenderedPageBreak/>
        <w:t>Во избежание недоразумений извещаем Вас</w:t>
      </w:r>
      <w:r w:rsidR="00BC0614">
        <w:rPr>
          <w:b/>
          <w:sz w:val="24"/>
          <w:szCs w:val="24"/>
        </w:rPr>
        <w:t xml:space="preserve">: </w:t>
      </w:r>
      <w:r w:rsidR="00BC0614" w:rsidRPr="00BC0614">
        <w:rPr>
          <w:sz w:val="24"/>
          <w:szCs w:val="24"/>
        </w:rPr>
        <w:t>п</w:t>
      </w:r>
      <w:r w:rsidRPr="00BC0614">
        <w:rPr>
          <w:sz w:val="24"/>
          <w:szCs w:val="24"/>
        </w:rPr>
        <w:t xml:space="preserve">ри покупке, не вскрывая упаковки, убедитесь, что Вы приобрели именно то, что Вам нужно по размеру, цвету, характеристикам (эта информация указана на упаковке, цвет обозначен в специальном окошке в упаковке).  Ознакомьтесь с инструкцией по эксплуатации, надуйте изделие и оставьте для проверки на 8-10 часов. Если за указанное время давление в изделии не </w:t>
      </w:r>
      <w:r w:rsidR="00BC0614">
        <w:rPr>
          <w:sz w:val="24"/>
          <w:szCs w:val="24"/>
        </w:rPr>
        <w:t>упало, то можете использовать его</w:t>
      </w:r>
      <w:r w:rsidRPr="00BC0614">
        <w:rPr>
          <w:sz w:val="24"/>
          <w:szCs w:val="24"/>
        </w:rPr>
        <w:t xml:space="preserve"> по прямому назначению. Не начинайте пользоваться изделием, не проверив его на наличие скрытых дефектов. Если произошло падение давления в изделии, либо обнаружены другие дефекты обратитесь в Сервисный центр</w:t>
      </w:r>
      <w:r w:rsidRPr="00BC0614">
        <w:rPr>
          <w:b/>
          <w:sz w:val="24"/>
          <w:szCs w:val="24"/>
        </w:rPr>
        <w:t xml:space="preserve">: </w:t>
      </w:r>
      <w:r w:rsidRPr="00BC0614">
        <w:rPr>
          <w:b/>
          <w:color w:val="000000"/>
          <w:sz w:val="24"/>
          <w:szCs w:val="24"/>
        </w:rPr>
        <w:t xml:space="preserve">г. Минск, ул. Герасименко д.44, </w:t>
      </w:r>
      <w:r w:rsidRPr="00BC0614">
        <w:rPr>
          <w:b/>
          <w:sz w:val="24"/>
          <w:szCs w:val="24"/>
        </w:rPr>
        <w:t>тел. +375</w:t>
      </w:r>
      <w:r w:rsidRPr="00BC0614">
        <w:rPr>
          <w:b/>
          <w:sz w:val="24"/>
          <w:szCs w:val="24"/>
          <w:lang w:val="en-US"/>
        </w:rPr>
        <w:t> </w:t>
      </w:r>
      <w:r w:rsidRPr="00BC0614">
        <w:rPr>
          <w:b/>
          <w:sz w:val="24"/>
          <w:szCs w:val="24"/>
        </w:rPr>
        <w:t>(44)</w:t>
      </w:r>
      <w:r w:rsidRPr="00BC0614">
        <w:rPr>
          <w:b/>
          <w:sz w:val="24"/>
          <w:szCs w:val="24"/>
          <w:lang w:val="en-US"/>
        </w:rPr>
        <w:t> </w:t>
      </w:r>
      <w:r w:rsidRPr="00BC0614">
        <w:rPr>
          <w:b/>
          <w:sz w:val="24"/>
          <w:szCs w:val="24"/>
        </w:rPr>
        <w:t xml:space="preserve">732-97-55, </w:t>
      </w:r>
      <w:r w:rsidRPr="00BC0614">
        <w:rPr>
          <w:b/>
          <w:color w:val="000000"/>
          <w:sz w:val="24"/>
          <w:szCs w:val="24"/>
          <w:shd w:val="clear" w:color="auto" w:fill="FFFFFF"/>
        </w:rPr>
        <w:t>(пн-пт 9-19),</w:t>
      </w:r>
      <w:r w:rsidRPr="00BC0614">
        <w:rPr>
          <w:color w:val="000000"/>
          <w:sz w:val="24"/>
          <w:szCs w:val="24"/>
          <w:shd w:val="clear" w:color="auto" w:fill="FFFFFF"/>
        </w:rPr>
        <w:t xml:space="preserve"> </w:t>
      </w:r>
      <w:r w:rsidR="00BC0614">
        <w:rPr>
          <w:b/>
          <w:sz w:val="24"/>
          <w:szCs w:val="24"/>
        </w:rPr>
        <w:t>сайт:</w:t>
      </w:r>
      <w:r w:rsidRPr="00BC0614">
        <w:rPr>
          <w:b/>
          <w:sz w:val="24"/>
          <w:szCs w:val="24"/>
        </w:rPr>
        <w:t xml:space="preserve"> </w:t>
      </w:r>
      <w:r w:rsidRPr="00BC0614">
        <w:rPr>
          <w:b/>
          <w:sz w:val="24"/>
          <w:szCs w:val="24"/>
          <w:lang w:val="en-US"/>
        </w:rPr>
        <w:t>www</w:t>
      </w:r>
      <w:r w:rsidRPr="00BC0614">
        <w:rPr>
          <w:b/>
          <w:sz w:val="24"/>
          <w:szCs w:val="24"/>
        </w:rPr>
        <w:t>.</w:t>
      </w:r>
      <w:r w:rsidRPr="00BC0614">
        <w:rPr>
          <w:b/>
          <w:sz w:val="24"/>
          <w:szCs w:val="24"/>
          <w:lang w:val="en-US"/>
        </w:rPr>
        <w:t>remontlodok</w:t>
      </w:r>
      <w:r w:rsidRPr="00BC0614">
        <w:rPr>
          <w:b/>
          <w:sz w:val="24"/>
          <w:szCs w:val="24"/>
        </w:rPr>
        <w:t>.</w:t>
      </w:r>
      <w:r w:rsidRPr="00BC0614">
        <w:rPr>
          <w:b/>
          <w:sz w:val="24"/>
          <w:szCs w:val="24"/>
          <w:lang w:val="en-US"/>
        </w:rPr>
        <w:t>by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 xml:space="preserve">Информируем Вас, что допускается частичное падение давления в изделии при эксплуатации. Поводом к предъявлению претензий покупателем в гарантийный срок является невозможность использования изделия без подкачивания в течение 8-10 часов. 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b/>
          <w:bCs/>
          <w:sz w:val="24"/>
          <w:szCs w:val="24"/>
        </w:rPr>
        <w:t>Внимание!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Претензии по качеству товара при обнаружении производственных дефектов принимаются, при условии полного сохранения комплектации (комплектующие, запасные части, упаковка, инструкция, товарный чек, гарантийный талон).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Претензии покупателя по качеству товара не будет удовлетворена, если при осмотре надувного изделия (кровати, матраса, батута, лодки) обнаружено: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- грязь, пыль, влага, шерсть животных, посторонние пятна и другие следы;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- механические повреждения изделия, а именно: проколы, порезы, прожоги, следы воздействия домашних животных.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- разрывы швов и внутренних перегородок («грыжи»), которые возникли в результате неправильной эксплуатации товара (например: прыжков и хождений ногами по поверхности матраса (кровати);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- следы самостоятельного ремонта в течение гарантийного срока;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- следы воздействия жидкостями на электрический насос;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- следы воздействия на поверхность кровати химическими реактивами или абразивными веществами</w:t>
      </w:r>
    </w:p>
    <w:p w:rsidR="007A7811" w:rsidRPr="00BC0614" w:rsidRDefault="007A7811" w:rsidP="007A7811">
      <w:pPr>
        <w:ind w:firstLine="567"/>
        <w:jc w:val="both"/>
        <w:rPr>
          <w:sz w:val="24"/>
          <w:szCs w:val="24"/>
        </w:rPr>
      </w:pPr>
      <w:r w:rsidRPr="00BC0614">
        <w:rPr>
          <w:sz w:val="24"/>
          <w:szCs w:val="24"/>
        </w:rPr>
        <w:t>В указанных случаях  производится платный ремонт в Сервисном центре.</w:t>
      </w:r>
    </w:p>
    <w:p w:rsidR="001577D5" w:rsidRPr="00BC0614" w:rsidRDefault="0005438B">
      <w:pPr>
        <w:rPr>
          <w:sz w:val="24"/>
          <w:szCs w:val="24"/>
        </w:rPr>
      </w:pPr>
    </w:p>
    <w:sectPr w:rsidR="001577D5" w:rsidRPr="00BC0614" w:rsidSect="005B3B51">
      <w:headerReference w:type="default" r:id="rId7"/>
      <w:pgSz w:w="11906" w:h="16838"/>
      <w:pgMar w:top="964" w:right="567" w:bottom="709" w:left="567" w:header="426" w:footer="6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8B" w:rsidRDefault="0005438B">
      <w:r>
        <w:separator/>
      </w:r>
    </w:p>
  </w:endnote>
  <w:endnote w:type="continuationSeparator" w:id="0">
    <w:p w:rsidR="0005438B" w:rsidRDefault="0005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8B" w:rsidRDefault="0005438B">
      <w:r>
        <w:separator/>
      </w:r>
    </w:p>
  </w:footnote>
  <w:footnote w:type="continuationSeparator" w:id="0">
    <w:p w:rsidR="0005438B" w:rsidRDefault="0005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1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5DFA" w:rsidRPr="00345DFA" w:rsidRDefault="007A7811">
        <w:pPr>
          <w:pStyle w:val="a3"/>
          <w:jc w:val="center"/>
          <w:rPr>
            <w:sz w:val="24"/>
            <w:szCs w:val="24"/>
          </w:rPr>
        </w:pPr>
        <w:r>
          <w:rPr>
            <w:sz w:val="24"/>
            <w:szCs w:val="24"/>
            <w:lang w:val="en-US"/>
          </w:rPr>
          <w:t>.</w:t>
        </w:r>
      </w:p>
    </w:sdtContent>
  </w:sdt>
  <w:p w:rsidR="00345DFA" w:rsidRDefault="000543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11"/>
    <w:rsid w:val="00003995"/>
    <w:rsid w:val="00020ED1"/>
    <w:rsid w:val="0003174A"/>
    <w:rsid w:val="00035A72"/>
    <w:rsid w:val="0005438B"/>
    <w:rsid w:val="00090DB9"/>
    <w:rsid w:val="00096537"/>
    <w:rsid w:val="000A1D83"/>
    <w:rsid w:val="000C65D0"/>
    <w:rsid w:val="000E0F9A"/>
    <w:rsid w:val="000E334D"/>
    <w:rsid w:val="000E60E1"/>
    <w:rsid w:val="000F1F03"/>
    <w:rsid w:val="00106A5D"/>
    <w:rsid w:val="00123849"/>
    <w:rsid w:val="00127090"/>
    <w:rsid w:val="0013038D"/>
    <w:rsid w:val="001310FD"/>
    <w:rsid w:val="0013325F"/>
    <w:rsid w:val="00133AEF"/>
    <w:rsid w:val="00135DEB"/>
    <w:rsid w:val="00161935"/>
    <w:rsid w:val="00171072"/>
    <w:rsid w:val="00173BCB"/>
    <w:rsid w:val="00186FB8"/>
    <w:rsid w:val="001B33CD"/>
    <w:rsid w:val="001C0CB9"/>
    <w:rsid w:val="001C7E3E"/>
    <w:rsid w:val="001E45C6"/>
    <w:rsid w:val="00202649"/>
    <w:rsid w:val="00212096"/>
    <w:rsid w:val="0025189F"/>
    <w:rsid w:val="00264250"/>
    <w:rsid w:val="002717CA"/>
    <w:rsid w:val="0027763D"/>
    <w:rsid w:val="00294EEC"/>
    <w:rsid w:val="002E2166"/>
    <w:rsid w:val="002E22DB"/>
    <w:rsid w:val="002F29A1"/>
    <w:rsid w:val="00302DD0"/>
    <w:rsid w:val="003051CA"/>
    <w:rsid w:val="00337AC2"/>
    <w:rsid w:val="00361325"/>
    <w:rsid w:val="00376877"/>
    <w:rsid w:val="00376B0A"/>
    <w:rsid w:val="00376D35"/>
    <w:rsid w:val="00381A76"/>
    <w:rsid w:val="00391A7F"/>
    <w:rsid w:val="0039433D"/>
    <w:rsid w:val="003943A9"/>
    <w:rsid w:val="003A6C25"/>
    <w:rsid w:val="003B29FF"/>
    <w:rsid w:val="003C2759"/>
    <w:rsid w:val="003D6450"/>
    <w:rsid w:val="003E4E20"/>
    <w:rsid w:val="00404BB0"/>
    <w:rsid w:val="004119E4"/>
    <w:rsid w:val="00432CC9"/>
    <w:rsid w:val="004453E5"/>
    <w:rsid w:val="0044671E"/>
    <w:rsid w:val="00451CCA"/>
    <w:rsid w:val="00460C7A"/>
    <w:rsid w:val="00461423"/>
    <w:rsid w:val="0046263E"/>
    <w:rsid w:val="00486DA3"/>
    <w:rsid w:val="00492248"/>
    <w:rsid w:val="0049231A"/>
    <w:rsid w:val="00493084"/>
    <w:rsid w:val="004B067F"/>
    <w:rsid w:val="004C5023"/>
    <w:rsid w:val="004D0EA6"/>
    <w:rsid w:val="004D1DEE"/>
    <w:rsid w:val="00507852"/>
    <w:rsid w:val="00514B96"/>
    <w:rsid w:val="00523312"/>
    <w:rsid w:val="0053263A"/>
    <w:rsid w:val="005337E9"/>
    <w:rsid w:val="00541643"/>
    <w:rsid w:val="00554160"/>
    <w:rsid w:val="00574671"/>
    <w:rsid w:val="00592DA9"/>
    <w:rsid w:val="005C4EB9"/>
    <w:rsid w:val="005E15FB"/>
    <w:rsid w:val="005E6380"/>
    <w:rsid w:val="005F0C16"/>
    <w:rsid w:val="005F40C4"/>
    <w:rsid w:val="00616967"/>
    <w:rsid w:val="006221EA"/>
    <w:rsid w:val="00627BA5"/>
    <w:rsid w:val="006450EE"/>
    <w:rsid w:val="006629AD"/>
    <w:rsid w:val="006775D1"/>
    <w:rsid w:val="006A4C9C"/>
    <w:rsid w:val="006A6B0E"/>
    <w:rsid w:val="006B0196"/>
    <w:rsid w:val="006B606E"/>
    <w:rsid w:val="006C3D24"/>
    <w:rsid w:val="006D09E0"/>
    <w:rsid w:val="006D2ECD"/>
    <w:rsid w:val="006E7AF0"/>
    <w:rsid w:val="006F4D72"/>
    <w:rsid w:val="00706FDE"/>
    <w:rsid w:val="00721AF8"/>
    <w:rsid w:val="00733C60"/>
    <w:rsid w:val="007436DC"/>
    <w:rsid w:val="00770730"/>
    <w:rsid w:val="00772426"/>
    <w:rsid w:val="00774842"/>
    <w:rsid w:val="007879EC"/>
    <w:rsid w:val="007A7811"/>
    <w:rsid w:val="007B651D"/>
    <w:rsid w:val="007D2FA0"/>
    <w:rsid w:val="007D3BB8"/>
    <w:rsid w:val="007E2F66"/>
    <w:rsid w:val="00831A4B"/>
    <w:rsid w:val="00843092"/>
    <w:rsid w:val="00857C3E"/>
    <w:rsid w:val="00862AD7"/>
    <w:rsid w:val="00877692"/>
    <w:rsid w:val="008A577D"/>
    <w:rsid w:val="008B572A"/>
    <w:rsid w:val="008C01F3"/>
    <w:rsid w:val="008C309E"/>
    <w:rsid w:val="008E5C44"/>
    <w:rsid w:val="008F256E"/>
    <w:rsid w:val="0090201E"/>
    <w:rsid w:val="009178FE"/>
    <w:rsid w:val="0092644E"/>
    <w:rsid w:val="0093313A"/>
    <w:rsid w:val="00943990"/>
    <w:rsid w:val="00955AA2"/>
    <w:rsid w:val="00963A51"/>
    <w:rsid w:val="00993A66"/>
    <w:rsid w:val="00997DAB"/>
    <w:rsid w:val="009B46D9"/>
    <w:rsid w:val="009C02A7"/>
    <w:rsid w:val="009D3F6E"/>
    <w:rsid w:val="009D428F"/>
    <w:rsid w:val="009E4853"/>
    <w:rsid w:val="00A4716B"/>
    <w:rsid w:val="00A6216C"/>
    <w:rsid w:val="00A80D33"/>
    <w:rsid w:val="00A86F42"/>
    <w:rsid w:val="00A87E5C"/>
    <w:rsid w:val="00A96274"/>
    <w:rsid w:val="00AA352F"/>
    <w:rsid w:val="00AF2AD8"/>
    <w:rsid w:val="00B11FDB"/>
    <w:rsid w:val="00B12D5A"/>
    <w:rsid w:val="00B238BC"/>
    <w:rsid w:val="00B67A9F"/>
    <w:rsid w:val="00B702F0"/>
    <w:rsid w:val="00B87E9F"/>
    <w:rsid w:val="00BA1EC2"/>
    <w:rsid w:val="00BB15AF"/>
    <w:rsid w:val="00BB16DE"/>
    <w:rsid w:val="00BC0614"/>
    <w:rsid w:val="00BC067B"/>
    <w:rsid w:val="00BC12AC"/>
    <w:rsid w:val="00BF66B7"/>
    <w:rsid w:val="00C05DC6"/>
    <w:rsid w:val="00C05EC3"/>
    <w:rsid w:val="00C12F03"/>
    <w:rsid w:val="00C20436"/>
    <w:rsid w:val="00C316C0"/>
    <w:rsid w:val="00C4726C"/>
    <w:rsid w:val="00C63943"/>
    <w:rsid w:val="00C64045"/>
    <w:rsid w:val="00C83EBA"/>
    <w:rsid w:val="00C92ACA"/>
    <w:rsid w:val="00C95307"/>
    <w:rsid w:val="00CA12E8"/>
    <w:rsid w:val="00CA5931"/>
    <w:rsid w:val="00CA7FF6"/>
    <w:rsid w:val="00CB2B74"/>
    <w:rsid w:val="00D01FA1"/>
    <w:rsid w:val="00D35889"/>
    <w:rsid w:val="00D43BF4"/>
    <w:rsid w:val="00D70E0A"/>
    <w:rsid w:val="00D8111F"/>
    <w:rsid w:val="00D94B6F"/>
    <w:rsid w:val="00DF117E"/>
    <w:rsid w:val="00E26E9F"/>
    <w:rsid w:val="00E32CC5"/>
    <w:rsid w:val="00E373E2"/>
    <w:rsid w:val="00E40A94"/>
    <w:rsid w:val="00E40F99"/>
    <w:rsid w:val="00E630A5"/>
    <w:rsid w:val="00E860BC"/>
    <w:rsid w:val="00E91A65"/>
    <w:rsid w:val="00EA77A8"/>
    <w:rsid w:val="00EC7B68"/>
    <w:rsid w:val="00ED2C81"/>
    <w:rsid w:val="00EE2C70"/>
    <w:rsid w:val="00EF0EBA"/>
    <w:rsid w:val="00EF4691"/>
    <w:rsid w:val="00F0700F"/>
    <w:rsid w:val="00F13AE7"/>
    <w:rsid w:val="00F2212A"/>
    <w:rsid w:val="00F241C3"/>
    <w:rsid w:val="00F53B1E"/>
    <w:rsid w:val="00F67104"/>
    <w:rsid w:val="00F7177D"/>
    <w:rsid w:val="00FA0E87"/>
    <w:rsid w:val="00FA5A41"/>
    <w:rsid w:val="00FB009E"/>
    <w:rsid w:val="00FB359D"/>
    <w:rsid w:val="00FB6DF2"/>
    <w:rsid w:val="00FD5D12"/>
    <w:rsid w:val="00F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78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8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8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78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a.epifanovski</dc:creator>
  <cp:lastModifiedBy>Головкова Елена</cp:lastModifiedBy>
  <cp:revision>2</cp:revision>
  <dcterms:created xsi:type="dcterms:W3CDTF">2014-02-18T11:57:00Z</dcterms:created>
  <dcterms:modified xsi:type="dcterms:W3CDTF">2014-02-18T11:57:00Z</dcterms:modified>
</cp:coreProperties>
</file>