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6C" w:rsidRPr="001075DA" w:rsidRDefault="00856E6C" w:rsidP="00856E6C">
      <w:pPr>
        <w:pStyle w:val="3"/>
        <w:rPr>
          <w:rFonts w:ascii="PT Astra Serif" w:hAnsi="PT Astra Serif"/>
          <w:color w:val="FFFFFF"/>
          <w:sz w:val="18"/>
          <w:szCs w:val="18"/>
        </w:rPr>
      </w:pPr>
    </w:p>
    <w:p w:rsidR="00856E6C" w:rsidRPr="00030D4B" w:rsidRDefault="00856E6C" w:rsidP="00856E6C">
      <w:pPr>
        <w:pStyle w:val="1"/>
        <w:keepNext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Cs w:val="28"/>
        </w:rPr>
      </w:pPr>
      <w:r w:rsidRPr="00030D4B">
        <w:rPr>
          <w:rFonts w:ascii="PT Astra Serif" w:hAnsi="PT Astra Serif" w:cs="Courier New"/>
          <w:b/>
          <w:bCs/>
          <w:szCs w:val="28"/>
        </w:rPr>
        <w:t>ОПОВЕЩЕНИЕ</w:t>
      </w:r>
    </w:p>
    <w:p w:rsidR="00856E6C" w:rsidRPr="00030D4B" w:rsidRDefault="00856E6C" w:rsidP="00856E6C">
      <w:pPr>
        <w:pStyle w:val="1"/>
        <w:keepNext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Cs w:val="28"/>
        </w:rPr>
      </w:pPr>
      <w:r w:rsidRPr="00030D4B">
        <w:rPr>
          <w:rFonts w:ascii="PT Astra Serif" w:hAnsi="PT Astra Serif" w:cs="Courier New"/>
          <w:b/>
          <w:bCs/>
          <w:szCs w:val="28"/>
        </w:rPr>
        <w:t>о начале общественных обсуждений по проекту</w:t>
      </w:r>
    </w:p>
    <w:p w:rsidR="00856E6C" w:rsidRDefault="00856E6C" w:rsidP="00856E6C">
      <w:pPr>
        <w:pStyle w:val="1"/>
        <w:keepNext w:val="0"/>
        <w:autoSpaceDE w:val="0"/>
        <w:autoSpaceDN w:val="0"/>
        <w:adjustRightInd w:val="0"/>
        <w:jc w:val="center"/>
        <w:rPr>
          <w:rFonts w:ascii="PT Astra Serif" w:hAnsi="PT Astra Serif"/>
          <w:b/>
          <w:szCs w:val="28"/>
        </w:rPr>
      </w:pPr>
      <w:r w:rsidRPr="00030D4B">
        <w:rPr>
          <w:rFonts w:ascii="PT Astra Serif" w:hAnsi="PT Astra Serif" w:cs="Courier New"/>
          <w:b/>
          <w:szCs w:val="28"/>
        </w:rPr>
        <w:t xml:space="preserve">решения Ульяновской Городской Думы </w:t>
      </w:r>
      <w:r w:rsidRPr="00030D4B">
        <w:rPr>
          <w:rFonts w:ascii="PT Astra Serif" w:hAnsi="PT Astra Serif"/>
          <w:b/>
          <w:szCs w:val="28"/>
        </w:rPr>
        <w:t xml:space="preserve">«О внесении изменений в </w:t>
      </w:r>
      <w:r w:rsidR="00BE2FFB">
        <w:rPr>
          <w:rFonts w:ascii="PT Astra Serif" w:hAnsi="PT Astra Serif"/>
          <w:b/>
          <w:szCs w:val="28"/>
        </w:rPr>
        <w:t xml:space="preserve">      </w:t>
      </w:r>
      <w:r w:rsidRPr="00030D4B">
        <w:rPr>
          <w:rFonts w:ascii="PT Astra Serif" w:hAnsi="PT Astra Serif"/>
          <w:b/>
          <w:szCs w:val="28"/>
        </w:rPr>
        <w:t xml:space="preserve">решение Ульяновской Городской Думы от 24.02.2021 № 20 </w:t>
      </w:r>
      <w:r w:rsidR="00BE2FFB">
        <w:rPr>
          <w:rFonts w:ascii="PT Astra Serif" w:hAnsi="PT Astra Serif"/>
          <w:b/>
          <w:szCs w:val="28"/>
        </w:rPr>
        <w:t xml:space="preserve">                   </w:t>
      </w:r>
      <w:r w:rsidRPr="00030D4B">
        <w:rPr>
          <w:rFonts w:ascii="PT Astra Serif" w:hAnsi="PT Astra Serif"/>
          <w:b/>
          <w:szCs w:val="28"/>
        </w:rPr>
        <w:t>«Об утверждении Правил благоустройства территории муниципального образования «город Ульяновск»</w:t>
      </w:r>
    </w:p>
    <w:p w:rsidR="00856E6C" w:rsidRPr="00856E6C" w:rsidRDefault="00856E6C" w:rsidP="00444126">
      <w:pPr>
        <w:spacing w:line="240" w:lineRule="auto"/>
        <w:rPr>
          <w:lang w:eastAsia="ru-RU"/>
        </w:rPr>
      </w:pPr>
    </w:p>
    <w:p w:rsidR="00856E6C" w:rsidRPr="00362F8C" w:rsidRDefault="00856E6C" w:rsidP="00444126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Cs w:val="28"/>
        </w:rPr>
      </w:pPr>
      <w:r w:rsidRPr="00362F8C">
        <w:rPr>
          <w:rFonts w:ascii="PT Astra Serif" w:hAnsi="PT Astra Serif" w:cs="Courier New"/>
          <w:bCs/>
          <w:szCs w:val="28"/>
        </w:rPr>
        <w:t xml:space="preserve">Администрация </w:t>
      </w:r>
      <w:r w:rsidRPr="00362F8C">
        <w:rPr>
          <w:rFonts w:ascii="PT Astra Serif" w:hAnsi="PT Astra Serif"/>
          <w:szCs w:val="28"/>
        </w:rPr>
        <w:t>города Ульяновска</w:t>
      </w:r>
      <w:r w:rsidRPr="00362F8C">
        <w:rPr>
          <w:rFonts w:ascii="PT Astra Serif" w:hAnsi="PT Astra Serif" w:cs="Courier New"/>
          <w:bCs/>
          <w:szCs w:val="28"/>
        </w:rPr>
        <w:t xml:space="preserve"> уведомляет о начале общественных обсуждений по проекту</w:t>
      </w:r>
      <w:r w:rsidRPr="00362F8C">
        <w:rPr>
          <w:rFonts w:ascii="PT Astra Serif" w:hAnsi="PT Astra Serif" w:cs="Courier New"/>
          <w:szCs w:val="28"/>
        </w:rPr>
        <w:t xml:space="preserve"> решения Ульяновской Городской Думы </w:t>
      </w:r>
      <w:r w:rsidRPr="00362F8C">
        <w:rPr>
          <w:rFonts w:ascii="PT Astra Serif" w:hAnsi="PT Astra Serif"/>
          <w:szCs w:val="28"/>
        </w:rPr>
        <w:t>«О внесении изменений в реше</w:t>
      </w:r>
      <w:r w:rsidR="00A37CAE">
        <w:rPr>
          <w:rFonts w:ascii="PT Astra Serif" w:hAnsi="PT Astra Serif"/>
          <w:szCs w:val="28"/>
        </w:rPr>
        <w:t xml:space="preserve">ние Ульяновской Городской Думы </w:t>
      </w:r>
      <w:r w:rsidRPr="00362F8C">
        <w:rPr>
          <w:rFonts w:ascii="PT Astra Serif" w:hAnsi="PT Astra Serif"/>
          <w:szCs w:val="28"/>
        </w:rPr>
        <w:t>от 24.02.2021 № 20 «Об утверждении Правил благоустройства территории муниципального образ</w:t>
      </w:r>
      <w:r w:rsidRPr="00362F8C">
        <w:rPr>
          <w:rFonts w:ascii="PT Astra Serif" w:hAnsi="PT Astra Serif"/>
          <w:szCs w:val="28"/>
        </w:rPr>
        <w:t>о</w:t>
      </w:r>
      <w:r w:rsidRPr="00362F8C">
        <w:rPr>
          <w:rFonts w:ascii="PT Astra Serif" w:hAnsi="PT Astra Serif"/>
          <w:szCs w:val="28"/>
        </w:rPr>
        <w:t>вания «город Ульяновск» (далее - проект).</w:t>
      </w:r>
    </w:p>
    <w:p w:rsidR="00856E6C" w:rsidRPr="00856E6C" w:rsidRDefault="00856E6C" w:rsidP="00444126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4"/>
          <w:sz w:val="28"/>
          <w:szCs w:val="28"/>
        </w:rPr>
      </w:pPr>
      <w:r w:rsidRPr="00362F8C">
        <w:rPr>
          <w:rFonts w:ascii="PT Astra Serif" w:eastAsia="Calibri" w:hAnsi="PT Astra Serif"/>
          <w:sz w:val="28"/>
          <w:szCs w:val="28"/>
        </w:rPr>
        <w:t xml:space="preserve"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обсуждение НПА» </w:t>
      </w:r>
      <w:r w:rsidRPr="00856E6C">
        <w:rPr>
          <w:rFonts w:ascii="PT Astra Serif" w:eastAsia="Calibri" w:hAnsi="PT Astra Serif"/>
          <w:sz w:val="28"/>
          <w:szCs w:val="28"/>
        </w:rPr>
        <w:t>(</w:t>
      </w:r>
      <w:hyperlink r:id="rId7" w:history="1"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Pr="00856E6C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discussion</w:t>
        </w:r>
      </w:hyperlink>
      <w:r w:rsidRPr="00856E6C">
        <w:rPr>
          <w:rFonts w:ascii="PT Astra Serif" w:hAnsi="PT Astra Serif"/>
          <w:sz w:val="28"/>
          <w:szCs w:val="28"/>
        </w:rPr>
        <w:t>)</w:t>
      </w:r>
      <w:r w:rsidRPr="00856E6C">
        <w:rPr>
          <w:rFonts w:ascii="PT Astra Serif" w:hAnsi="PT Astra Serif" w:cs="Arial"/>
          <w:sz w:val="28"/>
          <w:szCs w:val="28"/>
        </w:rPr>
        <w:t xml:space="preserve"> </w:t>
      </w:r>
      <w:r w:rsidRPr="00856E6C">
        <w:rPr>
          <w:rFonts w:ascii="PT Astra Serif" w:hAnsi="PT Astra Serif"/>
          <w:sz w:val="28"/>
          <w:szCs w:val="28"/>
        </w:rPr>
        <w:t>и д</w:t>
      </w:r>
      <w:r w:rsidRPr="00856E6C">
        <w:rPr>
          <w:rFonts w:ascii="PT Astra Serif" w:hAnsi="PT Astra Serif"/>
          <w:sz w:val="28"/>
          <w:szCs w:val="28"/>
        </w:rPr>
        <w:t>о</w:t>
      </w:r>
      <w:r w:rsidRPr="00856E6C">
        <w:rPr>
          <w:rFonts w:ascii="PT Astra Serif" w:hAnsi="PT Astra Serif"/>
          <w:sz w:val="28"/>
          <w:szCs w:val="28"/>
        </w:rPr>
        <w:t>полнительно</w:t>
      </w:r>
      <w:r w:rsidRPr="00856E6C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56E6C">
        <w:rPr>
          <w:rFonts w:ascii="PT Astra Serif" w:hAnsi="PT Astra Serif"/>
          <w:sz w:val="28"/>
          <w:szCs w:val="28"/>
        </w:rPr>
        <w:t xml:space="preserve">в </w:t>
      </w:r>
      <w:r w:rsidRPr="00856E6C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8" w:history="1">
        <w:r w:rsidRPr="00856E6C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856E6C">
        <w:rPr>
          <w:rFonts w:ascii="PT Astra Serif" w:hAnsi="PT Astra Serif"/>
          <w:spacing w:val="-4"/>
          <w:sz w:val="28"/>
          <w:szCs w:val="28"/>
        </w:rPr>
        <w:t>).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Общественные обсуждения проводятся с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25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августа 2023 года до 12 часов 00 минут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22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сентября 2023 года включительно.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Экспозиция проекта проводится с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1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по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10 сентября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2023 года включител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ь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но: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  <w:u w:val="single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1. В здании Управления архитектуры и градостроительства администрации города Ульяновска по адресу: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г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>. Ульяновск, ул. Гончарова, д. 38/8.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>Посещение экспозиции возможно с 8 часов 30 минут до 11 часов 30 минут и с 14 часо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в 00 минут до 16 часов 00 минут </w:t>
      </w:r>
      <w:r w:rsidRPr="00470F24">
        <w:rPr>
          <w:rFonts w:ascii="PT Astra Serif" w:eastAsia="Calibri" w:hAnsi="PT Astra Serif"/>
          <w:spacing w:val="-6"/>
          <w:sz w:val="28"/>
          <w:szCs w:val="28"/>
        </w:rPr>
        <w:t>(</w:t>
      </w:r>
      <w:r>
        <w:rPr>
          <w:rFonts w:ascii="PT Astra Serif" w:eastAsia="Calibri" w:hAnsi="PT Astra Serif"/>
          <w:spacing w:val="-6"/>
          <w:sz w:val="28"/>
          <w:szCs w:val="28"/>
        </w:rPr>
        <w:t>время местное)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1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444126">
        <w:rPr>
          <w:rFonts w:ascii="PT Astra Serif" w:eastAsia="Calibri" w:hAnsi="PT Astra Serif"/>
          <w:spacing w:val="-6"/>
          <w:sz w:val="28"/>
          <w:szCs w:val="28"/>
        </w:rPr>
        <w:t>и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5 сентября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 xml:space="preserve">   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2023 года.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2. В здании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администрации Железнодорожного района администрации г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о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рода Ульяновска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по адресу: г. Ульяновск, ул. Героев Свири, д. 11.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>Посещение экспозиции возможно с 8 часов 30 минут до 11 часов                           30 минут и с 14 часов 00 минут до 16 часов 00 минут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 xml:space="preserve"> (</w:t>
      </w:r>
      <w:r>
        <w:rPr>
          <w:rFonts w:ascii="PT Astra Serif" w:eastAsia="Calibri" w:hAnsi="PT Astra Serif"/>
          <w:spacing w:val="-6"/>
          <w:sz w:val="28"/>
          <w:szCs w:val="28"/>
        </w:rPr>
        <w:t>время местное)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 xml:space="preserve">4 сентября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2023</w:t>
      </w:r>
      <w:r w:rsidRPr="0012581B">
        <w:rPr>
          <w:rFonts w:ascii="PT Astra Serif" w:eastAsia="Calibri" w:hAnsi="PT Astra Serif"/>
          <w:color w:val="0070C0"/>
          <w:spacing w:val="-6"/>
          <w:sz w:val="28"/>
          <w:szCs w:val="28"/>
        </w:rPr>
        <w:t xml:space="preserve">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года.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3. В здании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администрации Заволжского района администрации города Ульяновска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по адресу: г. Ульяновск, </w:t>
      </w:r>
      <w:proofErr w:type="spellStart"/>
      <w:r w:rsidRPr="0012581B">
        <w:rPr>
          <w:rFonts w:ascii="PT Astra Serif" w:eastAsia="Calibri" w:hAnsi="PT Astra Serif"/>
          <w:spacing w:val="-6"/>
          <w:sz w:val="28"/>
          <w:szCs w:val="28"/>
        </w:rPr>
        <w:t>пр-кт</w:t>
      </w:r>
      <w:proofErr w:type="spell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Ленинского Комсомола, д. 28.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>Посещение экспозиции возможно с 8 часов 30 минут до 11 часов                           30 минут и с 14 часов 00 минут до 16 часов 00 минут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(время местное)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6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 xml:space="preserve">сентября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2023</w:t>
      </w:r>
      <w:r w:rsidRPr="0012581B">
        <w:rPr>
          <w:rFonts w:ascii="PT Astra Serif" w:eastAsia="Calibri" w:hAnsi="PT Astra Serif"/>
          <w:color w:val="0070C0"/>
          <w:spacing w:val="-6"/>
          <w:sz w:val="28"/>
          <w:szCs w:val="28"/>
        </w:rPr>
        <w:t xml:space="preserve">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года.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4. В здании администрации </w:t>
      </w:r>
      <w:proofErr w:type="spellStart"/>
      <w:r w:rsidRPr="0012581B">
        <w:rPr>
          <w:rFonts w:ascii="PT Astra Serif" w:eastAsia="Calibri" w:hAnsi="PT Astra Serif"/>
          <w:spacing w:val="-6"/>
          <w:sz w:val="28"/>
          <w:szCs w:val="28"/>
        </w:rPr>
        <w:t>Засвияжского</w:t>
      </w:r>
      <w:proofErr w:type="spell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района администрации города Ульяновска по адресу: г. Ульяновск, ул.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Автозаводская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>, д. 31/5.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>Посещение экспозиции возможно с 8 часов 30 минут до 11 часов                           30 минут и с 14 часов 00 минут до 16 часов 00 минут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(время местное)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7 сентября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2023</w:t>
      </w:r>
      <w:r w:rsidRPr="0012581B">
        <w:rPr>
          <w:rFonts w:ascii="PT Astra Serif" w:eastAsia="Calibri" w:hAnsi="PT Astra Serif"/>
          <w:color w:val="0070C0"/>
          <w:spacing w:val="-6"/>
          <w:sz w:val="28"/>
          <w:szCs w:val="28"/>
        </w:rPr>
        <w:t xml:space="preserve">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года.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5. В здании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администрации Ленинского района администрации города Ульяновска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по адресу: г. Ульяновск, ул. Спасская, д. 6.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lastRenderedPageBreak/>
        <w:t>Посещение экспозиции возможно с 8 часов 30 минут до 11 часов                           30 минут и с 14 часов 00 минут до 16 часов 00 минут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(время местное)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BE2FFB">
        <w:rPr>
          <w:rFonts w:ascii="PT Astra Serif" w:eastAsia="Calibri" w:hAnsi="PT Astra Serif"/>
          <w:spacing w:val="-6"/>
          <w:sz w:val="28"/>
          <w:szCs w:val="28"/>
        </w:rPr>
        <w:t>8 сентября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2023</w:t>
      </w:r>
      <w:r w:rsidRPr="0012581B">
        <w:rPr>
          <w:rFonts w:ascii="PT Astra Serif" w:eastAsia="Calibri" w:hAnsi="PT Astra Serif"/>
          <w:color w:val="0070C0"/>
          <w:spacing w:val="-6"/>
          <w:sz w:val="28"/>
          <w:szCs w:val="28"/>
        </w:rPr>
        <w:t xml:space="preserve">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года.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Предложения и замечания относительно проекта принимаются с 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>1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>сентя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>б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 xml:space="preserve">ря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2023 года до 12 часов 00 минут 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>10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="00A37CAE">
        <w:rPr>
          <w:rFonts w:ascii="PT Astra Serif" w:eastAsia="Calibri" w:hAnsi="PT Astra Serif"/>
          <w:spacing w:val="-6"/>
          <w:sz w:val="28"/>
          <w:szCs w:val="28"/>
        </w:rPr>
        <w:t>сентября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2023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года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включительно: 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1) посредством официального сайта администрации города Ульяновска в информационно-телекоммуникационной сети «Интернет» </w:t>
      </w:r>
      <w:r w:rsidRPr="00856E6C">
        <w:rPr>
          <w:rFonts w:ascii="PT Astra Serif" w:eastAsia="Calibri" w:hAnsi="PT Astra Serif"/>
          <w:spacing w:val="-6"/>
          <w:sz w:val="28"/>
          <w:szCs w:val="28"/>
        </w:rPr>
        <w:t>(</w:t>
      </w:r>
      <w:hyperlink r:id="rId9" w:history="1"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</w:rPr>
          <w:t>https://ulmeria.ru</w:t>
        </w:r>
      </w:hyperlink>
      <w:r w:rsidRPr="00856E6C">
        <w:rPr>
          <w:rFonts w:ascii="PT Astra Serif" w:hAnsi="PT Astra Serif"/>
          <w:color w:val="000000"/>
          <w:spacing w:val="-6"/>
          <w:sz w:val="28"/>
          <w:szCs w:val="28"/>
        </w:rPr>
        <w:t>)</w:t>
      </w:r>
      <w:r w:rsidRPr="0012581B">
        <w:rPr>
          <w:rFonts w:ascii="PT Astra Serif" w:hAnsi="PT Astra Serif"/>
          <w:spacing w:val="-6"/>
          <w:sz w:val="28"/>
          <w:szCs w:val="28"/>
        </w:rPr>
        <w:t xml:space="preserve"> или информационных систем;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color w:val="000000"/>
          <w:spacing w:val="-6"/>
          <w:sz w:val="28"/>
          <w:szCs w:val="28"/>
        </w:rPr>
      </w:pP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2) </w:t>
      </w:r>
      <w:r w:rsidRPr="0012581B">
        <w:rPr>
          <w:rFonts w:ascii="PT Astra Serif" w:hAnsi="PT Astra Serif" w:cs="Courier New"/>
          <w:spacing w:val="-6"/>
          <w:sz w:val="28"/>
          <w:szCs w:val="28"/>
        </w:rPr>
        <w:t xml:space="preserve">в письменной форме в адрес администрации города Ульяновска         (432970, г. Ульяновск, ул. Кузнецова, д. 7) или в форме электронного документа в адрес администрации города Ульяновска (электронная </w:t>
      </w:r>
      <w:r w:rsidRPr="00856E6C">
        <w:rPr>
          <w:rFonts w:ascii="PT Astra Serif" w:hAnsi="PT Astra Serif" w:cs="Courier New"/>
          <w:spacing w:val="-6"/>
          <w:sz w:val="28"/>
          <w:szCs w:val="28"/>
        </w:rPr>
        <w:t xml:space="preserve">почта </w:t>
      </w:r>
      <w:hyperlink r:id="rId10" w:history="1"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  <w:lang w:val="en-US"/>
          </w:rPr>
          <w:t>mail</w:t>
        </w:r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</w:rPr>
          <w:t>@</w:t>
        </w:r>
        <w:proofErr w:type="spellStart"/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  <w:lang w:val="en-US"/>
          </w:rPr>
          <w:t>ulmeria</w:t>
        </w:r>
        <w:proofErr w:type="spellEnd"/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</w:rPr>
          <w:t>.</w:t>
        </w:r>
        <w:proofErr w:type="spellStart"/>
        <w:r w:rsidRPr="00856E6C">
          <w:rPr>
            <w:rStyle w:val="af"/>
            <w:rFonts w:ascii="PT Astra Serif" w:hAnsi="PT Astra Serif"/>
            <w:color w:val="000000"/>
            <w:spacing w:val="-6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56E6C">
        <w:rPr>
          <w:rFonts w:ascii="PT Astra Serif" w:hAnsi="PT Astra Serif" w:cs="Courier New"/>
          <w:color w:val="000000"/>
          <w:spacing w:val="-6"/>
          <w:sz w:val="28"/>
          <w:szCs w:val="28"/>
        </w:rPr>
        <w:t>);</w:t>
      </w:r>
    </w:p>
    <w:p w:rsidR="00856E6C" w:rsidRPr="0012581B" w:rsidRDefault="00856E6C" w:rsidP="0044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3) посредством записи в журнале учёта посетителей экспозиции проекта в Управлении архитектуры и градостроительства администрации города Ульяно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в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ска (г. Ульяновск, ул. Гончарова, д. 38/8), администрации Железнодорожного района администрации города Ульяновска (г. Ульяновск, ул. Героев Свири, 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      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д. 11), администрации Заволжского района администрации города Ульяновска 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(г. Ульяновск, </w:t>
      </w:r>
      <w:proofErr w:type="spellStart"/>
      <w:r w:rsidRPr="0012581B">
        <w:rPr>
          <w:rFonts w:ascii="PT Astra Serif" w:eastAsia="Calibri" w:hAnsi="PT Astra Serif"/>
          <w:spacing w:val="-6"/>
          <w:sz w:val="28"/>
          <w:szCs w:val="28"/>
        </w:rPr>
        <w:t>пр-кт</w:t>
      </w:r>
      <w:proofErr w:type="spell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Ленинского Комсомола, д. 28), администрации </w:t>
      </w:r>
      <w:proofErr w:type="spellStart"/>
      <w:r w:rsidRPr="0012581B">
        <w:rPr>
          <w:rFonts w:ascii="PT Astra Serif" w:eastAsia="Calibri" w:hAnsi="PT Astra Serif"/>
          <w:spacing w:val="-6"/>
          <w:sz w:val="28"/>
          <w:szCs w:val="28"/>
        </w:rPr>
        <w:t>Засвияжск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о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>го</w:t>
      </w:r>
      <w:proofErr w:type="spell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 района администрации города Ульяновска (г. Ульяновск, ул. Автозаводская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, </w:t>
      </w:r>
      <w:r>
        <w:rPr>
          <w:rFonts w:ascii="PT Astra Serif" w:eastAsia="Calibri" w:hAnsi="PT Astra Serif"/>
          <w:spacing w:val="-6"/>
          <w:sz w:val="28"/>
          <w:szCs w:val="28"/>
        </w:rPr>
        <w:t xml:space="preserve">   </w:t>
      </w:r>
      <w:r w:rsidRPr="0012581B">
        <w:rPr>
          <w:rFonts w:ascii="PT Astra Serif" w:eastAsia="Calibri" w:hAnsi="PT Astra Serif"/>
          <w:spacing w:val="-6"/>
          <w:sz w:val="28"/>
          <w:szCs w:val="28"/>
        </w:rPr>
        <w:t xml:space="preserve">д. 31/5), администрации Ленинского района администрации города Ульяновска (г. Ульяновск, ул. </w:t>
      </w:r>
      <w:proofErr w:type="gramStart"/>
      <w:r w:rsidRPr="0012581B">
        <w:rPr>
          <w:rFonts w:ascii="PT Astra Serif" w:eastAsia="Calibri" w:hAnsi="PT Astra Serif"/>
          <w:spacing w:val="-6"/>
          <w:sz w:val="28"/>
          <w:szCs w:val="28"/>
        </w:rPr>
        <w:t>Спасская</w:t>
      </w:r>
      <w:proofErr w:type="gramEnd"/>
      <w:r w:rsidRPr="0012581B">
        <w:rPr>
          <w:rFonts w:ascii="PT Astra Serif" w:eastAsia="Calibri" w:hAnsi="PT Astra Serif"/>
          <w:spacing w:val="-6"/>
          <w:sz w:val="28"/>
          <w:szCs w:val="28"/>
        </w:rPr>
        <w:t>, д. 6).</w:t>
      </w:r>
    </w:p>
    <w:p w:rsidR="00856E6C" w:rsidRPr="0012581B" w:rsidRDefault="00856E6C" w:rsidP="004441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Calibri" w:hAnsi="PT Astra Serif"/>
          <w:spacing w:val="-6"/>
        </w:rPr>
      </w:pPr>
    </w:p>
    <w:p w:rsidR="00856E6C" w:rsidRPr="0012581B" w:rsidRDefault="00856E6C" w:rsidP="00856E6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Courier New"/>
          <w:spacing w:val="-6"/>
        </w:rPr>
      </w:pPr>
    </w:p>
    <w:p w:rsidR="00762AE0" w:rsidRPr="0092423D" w:rsidRDefault="00762AE0" w:rsidP="002F2D1D">
      <w:pPr>
        <w:tabs>
          <w:tab w:val="left" w:pos="4678"/>
        </w:tabs>
        <w:spacing w:after="0" w:line="240" w:lineRule="auto"/>
        <w:ind w:left="142" w:right="140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762AE0" w:rsidRPr="0092423D" w:rsidSect="00856E6C">
      <w:headerReference w:type="default" r:id="rId11"/>
      <w:pgSz w:w="11906" w:h="16838"/>
      <w:pgMar w:top="1108" w:right="624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FFB" w:rsidRDefault="00BE2FFB" w:rsidP="00910E69">
      <w:pPr>
        <w:spacing w:after="0" w:line="240" w:lineRule="auto"/>
      </w:pPr>
      <w:r>
        <w:separator/>
      </w:r>
    </w:p>
  </w:endnote>
  <w:endnote w:type="continuationSeparator" w:id="1">
    <w:p w:rsidR="00BE2FFB" w:rsidRDefault="00BE2FFB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FFB" w:rsidRDefault="00BE2FFB" w:rsidP="00910E69">
      <w:pPr>
        <w:spacing w:after="0" w:line="240" w:lineRule="auto"/>
      </w:pPr>
      <w:r>
        <w:separator/>
      </w:r>
    </w:p>
  </w:footnote>
  <w:footnote w:type="continuationSeparator" w:id="1">
    <w:p w:rsidR="00BE2FFB" w:rsidRDefault="00BE2FFB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FB" w:rsidRPr="000A522D" w:rsidRDefault="00BE2FFB" w:rsidP="00D70A5F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33617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22D"/>
    <w:rsid w:val="000A5CC6"/>
    <w:rsid w:val="000A6591"/>
    <w:rsid w:val="000A672A"/>
    <w:rsid w:val="000C04CF"/>
    <w:rsid w:val="000C4C6F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93694"/>
    <w:rsid w:val="00195636"/>
    <w:rsid w:val="00195AD5"/>
    <w:rsid w:val="00197766"/>
    <w:rsid w:val="001A114A"/>
    <w:rsid w:val="001A1174"/>
    <w:rsid w:val="001B0464"/>
    <w:rsid w:val="001C1CC3"/>
    <w:rsid w:val="001D07E8"/>
    <w:rsid w:val="001D0CDB"/>
    <w:rsid w:val="001D1304"/>
    <w:rsid w:val="001D676A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32A"/>
    <w:rsid w:val="0023461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C5857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46C"/>
    <w:rsid w:val="00312B91"/>
    <w:rsid w:val="00315DFD"/>
    <w:rsid w:val="0031655D"/>
    <w:rsid w:val="003215D9"/>
    <w:rsid w:val="0033155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5BE2"/>
    <w:rsid w:val="003D62B4"/>
    <w:rsid w:val="003E34A0"/>
    <w:rsid w:val="003E3E58"/>
    <w:rsid w:val="003F368D"/>
    <w:rsid w:val="00401D7E"/>
    <w:rsid w:val="00403540"/>
    <w:rsid w:val="00406801"/>
    <w:rsid w:val="00420EBD"/>
    <w:rsid w:val="00430605"/>
    <w:rsid w:val="004432C4"/>
    <w:rsid w:val="0044399B"/>
    <w:rsid w:val="00444126"/>
    <w:rsid w:val="00457961"/>
    <w:rsid w:val="00464967"/>
    <w:rsid w:val="0047152F"/>
    <w:rsid w:val="00473A4B"/>
    <w:rsid w:val="0047637A"/>
    <w:rsid w:val="004827F2"/>
    <w:rsid w:val="00485837"/>
    <w:rsid w:val="004877BA"/>
    <w:rsid w:val="004941CC"/>
    <w:rsid w:val="00494557"/>
    <w:rsid w:val="00496E10"/>
    <w:rsid w:val="00497ED6"/>
    <w:rsid w:val="004A3674"/>
    <w:rsid w:val="004A6DA1"/>
    <w:rsid w:val="004A7C01"/>
    <w:rsid w:val="004B3586"/>
    <w:rsid w:val="004D030C"/>
    <w:rsid w:val="004D1F04"/>
    <w:rsid w:val="004E3FD2"/>
    <w:rsid w:val="004E443B"/>
    <w:rsid w:val="004E799E"/>
    <w:rsid w:val="004F51C3"/>
    <w:rsid w:val="0050143F"/>
    <w:rsid w:val="00510C34"/>
    <w:rsid w:val="00510E9E"/>
    <w:rsid w:val="00513115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5F129E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AF8"/>
    <w:rsid w:val="006D6D3A"/>
    <w:rsid w:val="006F1056"/>
    <w:rsid w:val="006F1642"/>
    <w:rsid w:val="006F2DB9"/>
    <w:rsid w:val="006F3F89"/>
    <w:rsid w:val="006F7441"/>
    <w:rsid w:val="007028D5"/>
    <w:rsid w:val="0070663D"/>
    <w:rsid w:val="00712020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4019"/>
    <w:rsid w:val="007E78CC"/>
    <w:rsid w:val="007E7EA5"/>
    <w:rsid w:val="007F2195"/>
    <w:rsid w:val="007F352F"/>
    <w:rsid w:val="00800E74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56E6C"/>
    <w:rsid w:val="008603A7"/>
    <w:rsid w:val="00860CD7"/>
    <w:rsid w:val="00862671"/>
    <w:rsid w:val="00864BAE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3396"/>
    <w:rsid w:val="00973C44"/>
    <w:rsid w:val="00974B3B"/>
    <w:rsid w:val="0098040C"/>
    <w:rsid w:val="009826F6"/>
    <w:rsid w:val="00984036"/>
    <w:rsid w:val="00984D23"/>
    <w:rsid w:val="009A03DD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4CF8"/>
    <w:rsid w:val="009F5732"/>
    <w:rsid w:val="009F5A30"/>
    <w:rsid w:val="00A01B5B"/>
    <w:rsid w:val="00A03959"/>
    <w:rsid w:val="00A10343"/>
    <w:rsid w:val="00A14E48"/>
    <w:rsid w:val="00A278CB"/>
    <w:rsid w:val="00A3057D"/>
    <w:rsid w:val="00A35322"/>
    <w:rsid w:val="00A35D49"/>
    <w:rsid w:val="00A37CAE"/>
    <w:rsid w:val="00A508A9"/>
    <w:rsid w:val="00A51F3E"/>
    <w:rsid w:val="00A5255D"/>
    <w:rsid w:val="00A5357F"/>
    <w:rsid w:val="00A55605"/>
    <w:rsid w:val="00A560BC"/>
    <w:rsid w:val="00A61514"/>
    <w:rsid w:val="00A6230B"/>
    <w:rsid w:val="00A63947"/>
    <w:rsid w:val="00A740C8"/>
    <w:rsid w:val="00A760A0"/>
    <w:rsid w:val="00A76841"/>
    <w:rsid w:val="00A907F2"/>
    <w:rsid w:val="00A90802"/>
    <w:rsid w:val="00A95762"/>
    <w:rsid w:val="00A96142"/>
    <w:rsid w:val="00A962F2"/>
    <w:rsid w:val="00AA3F13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33D70"/>
    <w:rsid w:val="00B45BC9"/>
    <w:rsid w:val="00B5460C"/>
    <w:rsid w:val="00B54DFF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6C5B"/>
    <w:rsid w:val="00BB0421"/>
    <w:rsid w:val="00BB3C6A"/>
    <w:rsid w:val="00BB5594"/>
    <w:rsid w:val="00BB62B8"/>
    <w:rsid w:val="00BC1E5F"/>
    <w:rsid w:val="00BC6235"/>
    <w:rsid w:val="00BD161D"/>
    <w:rsid w:val="00BD6210"/>
    <w:rsid w:val="00BE067C"/>
    <w:rsid w:val="00BE2FFB"/>
    <w:rsid w:val="00BF1BDA"/>
    <w:rsid w:val="00BF5063"/>
    <w:rsid w:val="00C01274"/>
    <w:rsid w:val="00C02F79"/>
    <w:rsid w:val="00C033EB"/>
    <w:rsid w:val="00C037FD"/>
    <w:rsid w:val="00C07D2F"/>
    <w:rsid w:val="00C15A45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A7524"/>
    <w:rsid w:val="00CC1D54"/>
    <w:rsid w:val="00CC359B"/>
    <w:rsid w:val="00CC4609"/>
    <w:rsid w:val="00CD338F"/>
    <w:rsid w:val="00CD591A"/>
    <w:rsid w:val="00CE1DF8"/>
    <w:rsid w:val="00CE38AF"/>
    <w:rsid w:val="00CE7F0C"/>
    <w:rsid w:val="00CF099D"/>
    <w:rsid w:val="00CF29B3"/>
    <w:rsid w:val="00D00311"/>
    <w:rsid w:val="00D00CE5"/>
    <w:rsid w:val="00D00F84"/>
    <w:rsid w:val="00D014BE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415B3"/>
    <w:rsid w:val="00D613D1"/>
    <w:rsid w:val="00D628EA"/>
    <w:rsid w:val="00D67BF0"/>
    <w:rsid w:val="00D70A5F"/>
    <w:rsid w:val="00D75A28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303"/>
    <w:rsid w:val="00DC6E54"/>
    <w:rsid w:val="00DE0E31"/>
    <w:rsid w:val="00DE1B32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4917"/>
    <w:rsid w:val="00F15F92"/>
    <w:rsid w:val="00F16C3A"/>
    <w:rsid w:val="00F2083B"/>
    <w:rsid w:val="00F22E08"/>
    <w:rsid w:val="00F23E9E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f4">
    <w:name w:val="No Spacing"/>
    <w:link w:val="af5"/>
    <w:qFormat/>
    <w:rsid w:val="00856E6C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character" w:customStyle="1" w:styleId="af5">
    <w:name w:val="Без интервала Знак"/>
    <w:link w:val="af4"/>
    <w:rsid w:val="00856E6C"/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anovsk-r73.gosweb.gosuslugi.ru/ofitsialno/dokumenty/obschestvennye-i-publichnye-obsuzhde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-s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il@ulmer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12E7-7B93-4FD7-A8F1-25FF3F6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2</cp:revision>
  <cp:lastPrinted>2023-08-24T08:29:00Z</cp:lastPrinted>
  <dcterms:created xsi:type="dcterms:W3CDTF">2023-08-24T08:29:00Z</dcterms:created>
  <dcterms:modified xsi:type="dcterms:W3CDTF">2023-08-24T08:29:00Z</dcterms:modified>
</cp:coreProperties>
</file>